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D" w:rsidRDefault="0048531D">
      <w:pPr>
        <w:jc w:val="center"/>
        <w:rPr>
          <w:b/>
          <w:sz w:val="24"/>
        </w:rPr>
      </w:pPr>
    </w:p>
    <w:p w:rsidR="00B64B1F" w:rsidRDefault="009C77AA">
      <w:pPr>
        <w:jc w:val="center"/>
        <w:rPr>
          <w:b/>
          <w:sz w:val="24"/>
        </w:rPr>
      </w:pPr>
      <w:r>
        <w:rPr>
          <w:b/>
          <w:sz w:val="24"/>
        </w:rPr>
        <w:t>ANEXO PARA REQUISIÇÃO DE VALIDAÇÃO DE DISCIPLINA NA GRADUAÇÃO</w:t>
      </w:r>
    </w:p>
    <w:p w:rsidR="009C77AA" w:rsidRDefault="009C77AA" w:rsidP="009C77AA">
      <w:pPr>
        <w:jc w:val="center"/>
        <w:rPr>
          <w:b/>
          <w:sz w:val="24"/>
        </w:rPr>
      </w:pPr>
      <w:r>
        <w:rPr>
          <w:b/>
          <w:sz w:val="24"/>
        </w:rPr>
        <w:t>(Conforme Resolução 016/2014 do CONSEPE)</w:t>
      </w:r>
    </w:p>
    <w:p w:rsidR="009C77AA" w:rsidRDefault="009C77AA">
      <w:pPr>
        <w:jc w:val="center"/>
        <w:rPr>
          <w:b/>
          <w:sz w:val="24"/>
        </w:rPr>
      </w:pPr>
    </w:p>
    <w:p w:rsidR="0039244E" w:rsidRDefault="0039244E">
      <w:pPr>
        <w:jc w:val="center"/>
        <w:rPr>
          <w:b/>
          <w:sz w:val="24"/>
        </w:rPr>
      </w:pPr>
      <w:r>
        <w:rPr>
          <w:b/>
          <w:sz w:val="24"/>
        </w:rPr>
        <w:t>ORIENTAÇÕES DE PREENCHIMENTO</w:t>
      </w:r>
      <w:r w:rsidR="001F35AC">
        <w:rPr>
          <w:b/>
          <w:sz w:val="24"/>
        </w:rPr>
        <w:t xml:space="preserve"> E UTILIZAÇÃO</w:t>
      </w:r>
    </w:p>
    <w:p w:rsidR="009C77AA" w:rsidRDefault="009C77AA">
      <w:pPr>
        <w:jc w:val="center"/>
        <w:rPr>
          <w:b/>
          <w:sz w:val="24"/>
        </w:rPr>
      </w:pPr>
    </w:p>
    <w:p w:rsidR="009C77AA" w:rsidRDefault="009C77AA" w:rsidP="009C77AA">
      <w:pPr>
        <w:rPr>
          <w:b/>
          <w:sz w:val="24"/>
        </w:rPr>
      </w:pPr>
      <w:r>
        <w:rPr>
          <w:b/>
          <w:sz w:val="24"/>
        </w:rPr>
        <w:t>REQUERENTE:</w:t>
      </w:r>
    </w:p>
    <w:p w:rsidR="009C77AA" w:rsidRPr="009C77AA" w:rsidRDefault="009C77AA" w:rsidP="009C77AA">
      <w:pPr>
        <w:rPr>
          <w:sz w:val="24"/>
        </w:rPr>
      </w:pPr>
    </w:p>
    <w:p w:rsidR="009C77AA" w:rsidRDefault="00CC66BE" w:rsidP="001F35A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9C77AA">
        <w:rPr>
          <w:sz w:val="24"/>
        </w:rPr>
        <w:t xml:space="preserve">cessar a grade curricular vigente na página do </w:t>
      </w:r>
      <w:r w:rsidR="0090089A">
        <w:rPr>
          <w:sz w:val="24"/>
        </w:rPr>
        <w:t xml:space="preserve">seu </w:t>
      </w:r>
      <w:r w:rsidR="009C77AA">
        <w:rPr>
          <w:sz w:val="24"/>
        </w:rPr>
        <w:t>curso</w:t>
      </w:r>
      <w:r w:rsidR="0090089A">
        <w:rPr>
          <w:sz w:val="24"/>
        </w:rPr>
        <w:t xml:space="preserve"> atual</w:t>
      </w:r>
      <w:r>
        <w:rPr>
          <w:sz w:val="24"/>
        </w:rPr>
        <w:t xml:space="preserve"> para tomar conhecimento das cargas horárias e das ementas das disciplinas que pretende validar;</w:t>
      </w:r>
    </w:p>
    <w:p w:rsidR="00CC66BE" w:rsidRDefault="00CC66BE" w:rsidP="001F35A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Selecionar uma ou mais disciplinas do curso de origem para validar cada disciplina que deveria ser cumprida na UDESC, observando que a(s) </w:t>
      </w:r>
      <w:proofErr w:type="gramStart"/>
      <w:r>
        <w:rPr>
          <w:sz w:val="24"/>
        </w:rPr>
        <w:t>mesma(</w:t>
      </w:r>
      <w:proofErr w:type="gramEnd"/>
      <w:r>
        <w:rPr>
          <w:sz w:val="24"/>
        </w:rPr>
        <w:t>a)s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contemplar no mínimo 75% do conteúdo e 75% da carga horária da disciplina solicitada;</w:t>
      </w:r>
    </w:p>
    <w:p w:rsidR="009C77AA" w:rsidRDefault="009C77AA" w:rsidP="001F35A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Preencher a tabela com o código</w:t>
      </w:r>
      <w:r w:rsidR="00004AC7">
        <w:rPr>
          <w:sz w:val="24"/>
        </w:rPr>
        <w:t xml:space="preserve"> (se houver)</w:t>
      </w:r>
      <w:r>
        <w:rPr>
          <w:sz w:val="24"/>
        </w:rPr>
        <w:t>, nome, carga horária, média de aproveitamento e semestre em que a disciplina foi cursada na instituição de origem;</w:t>
      </w:r>
    </w:p>
    <w:p w:rsidR="009C77AA" w:rsidRDefault="00D20500" w:rsidP="001F35AC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</w:t>
      </w:r>
      <w:r w:rsidR="009C77AA">
        <w:rPr>
          <w:sz w:val="24"/>
        </w:rPr>
        <w:t>odos os dados devem corresponder à documentação comprobatória (Histórico Escolar, Ementários, Programas e afins)</w:t>
      </w:r>
      <w:r w:rsidR="00264D28">
        <w:rPr>
          <w:sz w:val="24"/>
        </w:rPr>
        <w:t xml:space="preserve"> que deve ser anexada ao processo</w:t>
      </w:r>
      <w:r w:rsidR="00CC66BE">
        <w:rPr>
          <w:sz w:val="24"/>
        </w:rPr>
        <w:t>;</w:t>
      </w:r>
    </w:p>
    <w:p w:rsidR="00CC66BE" w:rsidRDefault="00CC66BE" w:rsidP="001F35AC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Preenchimento incompleto ou equivocado poderá impedir a validação da disciplina.</w:t>
      </w:r>
    </w:p>
    <w:p w:rsidR="00AF1AE4" w:rsidRDefault="00AF1AE4" w:rsidP="00AF1AE4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Eliminar as linhas com as disciplinas do curso atual</w:t>
      </w:r>
      <w:r w:rsidR="001E3F15">
        <w:rPr>
          <w:sz w:val="24"/>
        </w:rPr>
        <w:t>,</w:t>
      </w:r>
      <w:r>
        <w:rPr>
          <w:sz w:val="24"/>
        </w:rPr>
        <w:t xml:space="preserve"> para as quais não se requer validação.</w:t>
      </w:r>
    </w:p>
    <w:p w:rsidR="009C77AA" w:rsidRDefault="009C77AA" w:rsidP="001F35AC">
      <w:pPr>
        <w:pStyle w:val="PargrafodaLista"/>
        <w:jc w:val="both"/>
        <w:rPr>
          <w:sz w:val="24"/>
        </w:rPr>
      </w:pPr>
    </w:p>
    <w:p w:rsidR="009C77AA" w:rsidRDefault="009C77AA" w:rsidP="001F35AC">
      <w:pPr>
        <w:jc w:val="both"/>
        <w:rPr>
          <w:b/>
          <w:sz w:val="24"/>
        </w:rPr>
      </w:pPr>
      <w:r>
        <w:rPr>
          <w:b/>
          <w:sz w:val="24"/>
        </w:rPr>
        <w:t>COORDENAÇÃO DE CURSO</w:t>
      </w:r>
      <w:r w:rsidR="001F35AC">
        <w:rPr>
          <w:b/>
          <w:sz w:val="24"/>
        </w:rPr>
        <w:t xml:space="preserve"> DE GRADUAÇÃO</w:t>
      </w:r>
      <w:r>
        <w:rPr>
          <w:b/>
          <w:sz w:val="24"/>
        </w:rPr>
        <w:t>:</w:t>
      </w:r>
    </w:p>
    <w:p w:rsidR="009C77AA" w:rsidRPr="009C77AA" w:rsidRDefault="009C77AA" w:rsidP="001F35AC">
      <w:pPr>
        <w:jc w:val="both"/>
        <w:rPr>
          <w:sz w:val="24"/>
        </w:rPr>
      </w:pPr>
    </w:p>
    <w:p w:rsidR="00D20500" w:rsidRDefault="009C77AA" w:rsidP="001F35A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Analisar os pedidos de validação de cada disciplina</w:t>
      </w:r>
      <w:r w:rsidR="001F35AC">
        <w:rPr>
          <w:sz w:val="24"/>
        </w:rPr>
        <w:t xml:space="preserve"> e deliberar</w:t>
      </w:r>
      <w:r w:rsidR="00D20500">
        <w:rPr>
          <w:sz w:val="24"/>
        </w:rPr>
        <w:t xml:space="preserve"> marcando X nos campos </w:t>
      </w:r>
      <w:r w:rsidR="001F35AC">
        <w:rPr>
          <w:sz w:val="24"/>
        </w:rPr>
        <w:t>SIM ou NÃO, relativos ao cumprimento dos requisitos mínimos de</w:t>
      </w:r>
      <w:r w:rsidR="00D20500">
        <w:rPr>
          <w:sz w:val="24"/>
        </w:rPr>
        <w:t xml:space="preserve"> carga horária e conteúdo</w:t>
      </w:r>
      <w:r w:rsidR="001F35AC">
        <w:rPr>
          <w:sz w:val="24"/>
        </w:rPr>
        <w:t xml:space="preserve"> de cada item solicitado pelo requerente;</w:t>
      </w:r>
    </w:p>
    <w:p w:rsidR="00651E90" w:rsidRDefault="001F35AC" w:rsidP="001F35AC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 campo “Análise” poderão </w:t>
      </w:r>
      <w:r w:rsidR="001E3F15">
        <w:rPr>
          <w:sz w:val="24"/>
        </w:rPr>
        <w:t xml:space="preserve">ser </w:t>
      </w:r>
      <w:r>
        <w:rPr>
          <w:sz w:val="24"/>
        </w:rPr>
        <w:t>apresentadas as análises complementa</w:t>
      </w:r>
      <w:r w:rsidR="00651E90">
        <w:rPr>
          <w:sz w:val="24"/>
        </w:rPr>
        <w:t>res à tabela, como, por exemplo:</w:t>
      </w:r>
    </w:p>
    <w:p w:rsidR="00651E90" w:rsidRDefault="00651E90" w:rsidP="00651E90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Verificação do atendimento ao pré-requisito da disciplina;</w:t>
      </w:r>
    </w:p>
    <w:p w:rsidR="00646693" w:rsidRDefault="00646693" w:rsidP="00651E90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Verificação se a validação visa exclusivamente a integralização do curso;</w:t>
      </w:r>
    </w:p>
    <w:p w:rsidR="00646693" w:rsidRPr="00646693" w:rsidRDefault="00646693" w:rsidP="005E5D45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646693">
        <w:rPr>
          <w:sz w:val="24"/>
        </w:rPr>
        <w:t>Verificação se a quantidade de créditos para validação não excede o limite de 10% da carga horária do curso em disciplinas obrigatórias e optativas/eletivas</w:t>
      </w:r>
      <w:r>
        <w:rPr>
          <w:sz w:val="24"/>
        </w:rPr>
        <w:t>;</w:t>
      </w:r>
    </w:p>
    <w:p w:rsidR="009C77AA" w:rsidRDefault="00651E90" w:rsidP="00651E90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</w:t>
      </w:r>
      <w:r w:rsidR="001F35AC">
        <w:rPr>
          <w:sz w:val="24"/>
        </w:rPr>
        <w:t>ambém pode-se fazer referência ao encaminhamento para professores de outras áreas para emissão de parecer, entre outras informações que o coordenador do curso julgar pertinente.</w:t>
      </w:r>
      <w:r w:rsidR="009C77AA">
        <w:rPr>
          <w:sz w:val="24"/>
        </w:rPr>
        <w:t xml:space="preserve"> </w:t>
      </w:r>
    </w:p>
    <w:p w:rsidR="009C77AA" w:rsidRDefault="009C77AA" w:rsidP="001F35AC">
      <w:pPr>
        <w:pStyle w:val="PargrafodaLista"/>
        <w:jc w:val="both"/>
        <w:rPr>
          <w:sz w:val="24"/>
        </w:rPr>
      </w:pPr>
    </w:p>
    <w:p w:rsidR="001F35AC" w:rsidRDefault="001F35AC" w:rsidP="001F35AC">
      <w:pPr>
        <w:jc w:val="both"/>
        <w:rPr>
          <w:b/>
          <w:sz w:val="24"/>
        </w:rPr>
      </w:pPr>
      <w:r>
        <w:rPr>
          <w:b/>
          <w:sz w:val="24"/>
        </w:rPr>
        <w:t>SECRETARIA ACADÊMICA DE GRADUAÇÃO:</w:t>
      </w:r>
    </w:p>
    <w:p w:rsidR="001F35AC" w:rsidRDefault="001F35AC" w:rsidP="001F35AC">
      <w:pPr>
        <w:jc w:val="both"/>
        <w:rPr>
          <w:b/>
          <w:sz w:val="24"/>
        </w:rPr>
      </w:pPr>
    </w:p>
    <w:p w:rsidR="001F35AC" w:rsidRDefault="001F35AC" w:rsidP="001F35A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Proceder a validação das disciplinas que não apresentarem nenhuma restrição para validação conforme tabela e análise da coordenação do curso de graduação. </w:t>
      </w:r>
    </w:p>
    <w:p w:rsidR="00264D28" w:rsidRDefault="00264D28" w:rsidP="00264D28">
      <w:pPr>
        <w:jc w:val="both"/>
        <w:rPr>
          <w:sz w:val="24"/>
        </w:rPr>
      </w:pPr>
    </w:p>
    <w:p w:rsidR="00264D28" w:rsidRDefault="00264D28" w:rsidP="00264D28">
      <w:pPr>
        <w:jc w:val="both"/>
        <w:rPr>
          <w:sz w:val="24"/>
        </w:rPr>
      </w:pPr>
    </w:p>
    <w:p w:rsidR="00264D28" w:rsidRDefault="00264D28" w:rsidP="00264D28">
      <w:pPr>
        <w:jc w:val="both"/>
        <w:rPr>
          <w:sz w:val="24"/>
        </w:rPr>
      </w:pPr>
    </w:p>
    <w:p w:rsidR="00264D28" w:rsidRDefault="00264D28" w:rsidP="00264D28">
      <w:pPr>
        <w:jc w:val="both"/>
        <w:rPr>
          <w:sz w:val="24"/>
        </w:rPr>
      </w:pPr>
      <w:r>
        <w:rPr>
          <w:sz w:val="24"/>
        </w:rPr>
        <w:t>(obs.</w:t>
      </w:r>
      <w:r w:rsidR="00986D99">
        <w:rPr>
          <w:sz w:val="24"/>
        </w:rPr>
        <w:t>:</w:t>
      </w:r>
      <w:r>
        <w:rPr>
          <w:sz w:val="24"/>
        </w:rPr>
        <w:t xml:space="preserve"> Esta folha não precisa ser impressa nem entregue na secretaria do departamento.</w:t>
      </w:r>
      <w:proofErr w:type="gramStart"/>
      <w:r>
        <w:rPr>
          <w:sz w:val="24"/>
        </w:rPr>
        <w:t>)</w:t>
      </w:r>
      <w:proofErr w:type="gramEnd"/>
    </w:p>
    <w:p w:rsidR="00986D99" w:rsidRDefault="00986D99" w:rsidP="00264D28">
      <w:pPr>
        <w:jc w:val="both"/>
        <w:rPr>
          <w:sz w:val="24"/>
        </w:rPr>
      </w:pPr>
    </w:p>
    <w:p w:rsidR="00986D99" w:rsidRPr="00264D28" w:rsidRDefault="00986D99" w:rsidP="00264D28">
      <w:pPr>
        <w:jc w:val="both"/>
        <w:rPr>
          <w:sz w:val="24"/>
        </w:rPr>
      </w:pPr>
      <w:r>
        <w:rPr>
          <w:sz w:val="24"/>
        </w:rPr>
        <w:t>(obs.: Não deixe de excluir as linhas não utilizadas na tabela da equivalência, imprimir e entregar na secretaria</w:t>
      </w:r>
      <w:proofErr w:type="gramStart"/>
      <w:r>
        <w:rPr>
          <w:sz w:val="24"/>
        </w:rPr>
        <w:t>)</w:t>
      </w:r>
      <w:proofErr w:type="gramEnd"/>
    </w:p>
    <w:p w:rsidR="001F35AC" w:rsidRDefault="001F35AC" w:rsidP="001F35AC">
      <w:pPr>
        <w:jc w:val="center"/>
        <w:rPr>
          <w:b/>
          <w:sz w:val="24"/>
        </w:rPr>
      </w:pPr>
    </w:p>
    <w:p w:rsidR="004666E9" w:rsidRDefault="004666E9">
      <w:pPr>
        <w:rPr>
          <w:b/>
          <w:sz w:val="24"/>
        </w:rPr>
      </w:pPr>
      <w:r>
        <w:rPr>
          <w:b/>
          <w:sz w:val="24"/>
        </w:rPr>
        <w:br w:type="page"/>
      </w:r>
    </w:p>
    <w:p w:rsidR="0048531D" w:rsidRDefault="0048531D">
      <w:pPr>
        <w:jc w:val="center"/>
        <w:rPr>
          <w:b/>
          <w:sz w:val="24"/>
        </w:rPr>
      </w:pPr>
    </w:p>
    <w:p w:rsidR="00B825D0" w:rsidRDefault="004666E9">
      <w:pPr>
        <w:jc w:val="center"/>
        <w:rPr>
          <w:b/>
          <w:sz w:val="24"/>
        </w:rPr>
      </w:pPr>
      <w:r>
        <w:rPr>
          <w:b/>
          <w:sz w:val="24"/>
        </w:rPr>
        <w:t>TABELA</w:t>
      </w:r>
      <w:r w:rsidR="009C77AA">
        <w:rPr>
          <w:b/>
          <w:sz w:val="24"/>
        </w:rPr>
        <w:t xml:space="preserve"> DA</w:t>
      </w:r>
      <w:r w:rsidR="00B825D0">
        <w:rPr>
          <w:b/>
          <w:sz w:val="24"/>
        </w:rPr>
        <w:t xml:space="preserve"> EQUIVALÊNCIA </w:t>
      </w:r>
      <w:r w:rsidR="009C77AA">
        <w:rPr>
          <w:b/>
          <w:sz w:val="24"/>
        </w:rPr>
        <w:t>POR DISCIPLINA PARA</w:t>
      </w:r>
      <w:r w:rsidR="00B825D0">
        <w:rPr>
          <w:b/>
          <w:sz w:val="24"/>
        </w:rPr>
        <w:t xml:space="preserve"> </w:t>
      </w:r>
      <w:r w:rsidR="009C77AA">
        <w:rPr>
          <w:b/>
          <w:sz w:val="24"/>
        </w:rPr>
        <w:t xml:space="preserve">EFEITO DE VALIDAÇÃO </w:t>
      </w:r>
    </w:p>
    <w:p w:rsidR="00B825D0" w:rsidRDefault="00B825D0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1780"/>
      </w:tblGrid>
      <w:tr w:rsidR="00986D99" w:rsidRPr="004666E9" w:rsidTr="00986D99">
        <w:tc>
          <w:tcPr>
            <w:tcW w:w="2830" w:type="dxa"/>
            <w:shd w:val="clear" w:color="auto" w:fill="D9D9D9" w:themeFill="background1" w:themeFillShade="D9"/>
          </w:tcPr>
          <w:p w:rsidR="00986D99" w:rsidRPr="00AF1AE4" w:rsidRDefault="00986D99" w:rsidP="004666E9">
            <w:pPr>
              <w:jc w:val="right"/>
              <w:rPr>
                <w:b/>
                <w:sz w:val="24"/>
              </w:rPr>
            </w:pPr>
            <w:r w:rsidRPr="00AF1AE4">
              <w:rPr>
                <w:b/>
                <w:sz w:val="24"/>
              </w:rPr>
              <w:t>Requerente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53" w:type="dxa"/>
          </w:tcPr>
          <w:p w:rsidR="00986D99" w:rsidRPr="004666E9" w:rsidRDefault="00986D99" w:rsidP="00AF1AE4">
            <w:pPr>
              <w:rPr>
                <w:sz w:val="24"/>
              </w:rPr>
            </w:pPr>
          </w:p>
        </w:tc>
        <w:tc>
          <w:tcPr>
            <w:tcW w:w="2772" w:type="dxa"/>
            <w:gridSpan w:val="2"/>
            <w:shd w:val="clear" w:color="auto" w:fill="D9D9D9" w:themeFill="background1" w:themeFillShade="D9"/>
          </w:tcPr>
          <w:p w:rsidR="00986D99" w:rsidRPr="00986D99" w:rsidRDefault="00986D99" w:rsidP="00AF1AE4">
            <w:pPr>
              <w:rPr>
                <w:b/>
                <w:sz w:val="24"/>
              </w:rPr>
            </w:pPr>
            <w:r w:rsidRPr="00986D99">
              <w:rPr>
                <w:b/>
                <w:sz w:val="24"/>
              </w:rPr>
              <w:t>Assinatura</w:t>
            </w:r>
            <w:r>
              <w:rPr>
                <w:b/>
                <w:sz w:val="24"/>
              </w:rPr>
              <w:t>:</w:t>
            </w:r>
          </w:p>
        </w:tc>
      </w:tr>
      <w:tr w:rsidR="00986D99" w:rsidRPr="004666E9" w:rsidTr="00986D99">
        <w:tc>
          <w:tcPr>
            <w:tcW w:w="2830" w:type="dxa"/>
            <w:shd w:val="clear" w:color="auto" w:fill="D9D9D9" w:themeFill="background1" w:themeFillShade="D9"/>
          </w:tcPr>
          <w:p w:rsidR="00986D99" w:rsidRPr="00AF1AE4" w:rsidRDefault="00986D99" w:rsidP="004666E9">
            <w:pPr>
              <w:jc w:val="right"/>
              <w:rPr>
                <w:b/>
                <w:sz w:val="24"/>
              </w:rPr>
            </w:pPr>
            <w:r w:rsidRPr="00AF1AE4">
              <w:rPr>
                <w:b/>
                <w:sz w:val="24"/>
              </w:rPr>
              <w:t>Matrícula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53" w:type="dxa"/>
          </w:tcPr>
          <w:p w:rsidR="00986D99" w:rsidRPr="004666E9" w:rsidRDefault="00986D99" w:rsidP="00AF1AE4">
            <w:pPr>
              <w:rPr>
                <w:b/>
                <w:sz w:val="24"/>
              </w:rPr>
            </w:pPr>
          </w:p>
        </w:tc>
        <w:tc>
          <w:tcPr>
            <w:tcW w:w="2772" w:type="dxa"/>
            <w:gridSpan w:val="2"/>
            <w:vMerge w:val="restart"/>
          </w:tcPr>
          <w:p w:rsidR="00986D99" w:rsidRPr="004666E9" w:rsidRDefault="00986D99" w:rsidP="00AF1AE4">
            <w:pPr>
              <w:rPr>
                <w:b/>
                <w:sz w:val="24"/>
              </w:rPr>
            </w:pPr>
          </w:p>
        </w:tc>
      </w:tr>
      <w:tr w:rsidR="00986D99" w:rsidRPr="004666E9" w:rsidTr="00986D99">
        <w:tc>
          <w:tcPr>
            <w:tcW w:w="2830" w:type="dxa"/>
            <w:shd w:val="clear" w:color="auto" w:fill="D9D9D9" w:themeFill="background1" w:themeFillShade="D9"/>
          </w:tcPr>
          <w:p w:rsidR="00986D99" w:rsidRPr="00AF1AE4" w:rsidRDefault="00986D99" w:rsidP="004666E9">
            <w:pPr>
              <w:jc w:val="right"/>
              <w:rPr>
                <w:b/>
                <w:sz w:val="24"/>
              </w:rPr>
            </w:pPr>
            <w:r w:rsidRPr="00AF1AE4">
              <w:rPr>
                <w:b/>
                <w:sz w:val="24"/>
              </w:rPr>
              <w:t>Curso de Origem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53" w:type="dxa"/>
          </w:tcPr>
          <w:p w:rsidR="00986D99" w:rsidRPr="004666E9" w:rsidRDefault="00986D99" w:rsidP="004666E9">
            <w:pPr>
              <w:rPr>
                <w:b/>
                <w:sz w:val="24"/>
              </w:rPr>
            </w:pPr>
          </w:p>
        </w:tc>
        <w:tc>
          <w:tcPr>
            <w:tcW w:w="2772" w:type="dxa"/>
            <w:gridSpan w:val="2"/>
            <w:vMerge/>
          </w:tcPr>
          <w:p w:rsidR="00986D99" w:rsidRPr="004666E9" w:rsidRDefault="00986D99" w:rsidP="004666E9">
            <w:pPr>
              <w:rPr>
                <w:b/>
                <w:sz w:val="24"/>
              </w:rPr>
            </w:pPr>
          </w:p>
        </w:tc>
      </w:tr>
      <w:tr w:rsidR="00986D99" w:rsidRPr="004666E9" w:rsidTr="00986D99">
        <w:tc>
          <w:tcPr>
            <w:tcW w:w="2830" w:type="dxa"/>
            <w:shd w:val="clear" w:color="auto" w:fill="D9D9D9" w:themeFill="background1" w:themeFillShade="D9"/>
          </w:tcPr>
          <w:p w:rsidR="00986D99" w:rsidRPr="00AF1AE4" w:rsidRDefault="00986D99" w:rsidP="004666E9">
            <w:pPr>
              <w:jc w:val="right"/>
              <w:rPr>
                <w:b/>
                <w:sz w:val="24"/>
              </w:rPr>
            </w:pPr>
            <w:r w:rsidRPr="00AF1AE4">
              <w:rPr>
                <w:b/>
                <w:sz w:val="24"/>
              </w:rPr>
              <w:t>Curso Atual na UDESC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53" w:type="dxa"/>
          </w:tcPr>
          <w:p w:rsidR="00986D99" w:rsidRPr="004666E9" w:rsidRDefault="00986D99" w:rsidP="004666E9">
            <w:pPr>
              <w:rPr>
                <w:sz w:val="24"/>
              </w:rPr>
            </w:pPr>
            <w:r>
              <w:rPr>
                <w:sz w:val="24"/>
              </w:rPr>
              <w:t>Engenharia Elétrica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6D99" w:rsidRPr="00986D99" w:rsidRDefault="00986D99" w:rsidP="00986D99">
            <w:pPr>
              <w:jc w:val="right"/>
              <w:rPr>
                <w:b/>
                <w:sz w:val="24"/>
              </w:rPr>
            </w:pPr>
            <w:r w:rsidRPr="00986D99">
              <w:rPr>
                <w:b/>
                <w:sz w:val="24"/>
              </w:rPr>
              <w:t>Data:</w:t>
            </w:r>
          </w:p>
        </w:tc>
        <w:tc>
          <w:tcPr>
            <w:tcW w:w="1780" w:type="dxa"/>
          </w:tcPr>
          <w:p w:rsidR="00986D99" w:rsidRPr="004666E9" w:rsidRDefault="00986D99" w:rsidP="004666E9">
            <w:pPr>
              <w:rPr>
                <w:sz w:val="24"/>
              </w:rPr>
            </w:pPr>
          </w:p>
        </w:tc>
      </w:tr>
    </w:tbl>
    <w:p w:rsidR="00B825D0" w:rsidRPr="00AF1AE4" w:rsidRDefault="00B825D0">
      <w:pPr>
        <w:rPr>
          <w:b/>
          <w:sz w:val="24"/>
        </w:rPr>
      </w:pPr>
    </w:p>
    <w:p w:rsidR="00B825D0" w:rsidRPr="00AF1AE4" w:rsidRDefault="00B825D0">
      <w:pPr>
        <w:ind w:firstLine="708"/>
        <w:rPr>
          <w:b/>
          <w:sz w:val="24"/>
        </w:rPr>
      </w:pPr>
      <w:r w:rsidRPr="00AF1AE4">
        <w:rPr>
          <w:b/>
          <w:sz w:val="24"/>
        </w:rPr>
        <w:t>CURSO DE ORIGEM</w:t>
      </w:r>
      <w:r w:rsidRPr="00AF1AE4">
        <w:rPr>
          <w:b/>
          <w:sz w:val="24"/>
        </w:rPr>
        <w:tab/>
      </w:r>
      <w:r w:rsidRPr="00AF1AE4">
        <w:rPr>
          <w:b/>
          <w:sz w:val="24"/>
        </w:rPr>
        <w:tab/>
      </w:r>
      <w:r w:rsidRPr="00AF1AE4">
        <w:rPr>
          <w:b/>
          <w:sz w:val="24"/>
        </w:rPr>
        <w:tab/>
      </w:r>
      <w:r w:rsidRPr="00AF1AE4">
        <w:rPr>
          <w:b/>
          <w:sz w:val="24"/>
        </w:rPr>
        <w:tab/>
        <w:t xml:space="preserve">CURSO </w:t>
      </w:r>
      <w:r w:rsidR="004666E9" w:rsidRPr="00AF1AE4">
        <w:rPr>
          <w:b/>
          <w:sz w:val="24"/>
        </w:rPr>
        <w:t>ATUAL</w:t>
      </w:r>
      <w:r w:rsidR="00FF6E46">
        <w:rPr>
          <w:b/>
          <w:sz w:val="24"/>
        </w:rPr>
        <w:t xml:space="preserve"> (não preencher)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2349"/>
        <w:gridCol w:w="460"/>
        <w:gridCol w:w="469"/>
        <w:gridCol w:w="474"/>
        <w:gridCol w:w="869"/>
        <w:gridCol w:w="2011"/>
        <w:gridCol w:w="460"/>
        <w:gridCol w:w="1066"/>
        <w:gridCol w:w="14"/>
        <w:gridCol w:w="1044"/>
      </w:tblGrid>
      <w:tr w:rsidR="0048531D" w:rsidRPr="001354D7" w:rsidTr="0048531D">
        <w:trPr>
          <w:trHeight w:val="279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  <w:szCs w:val="22"/>
              </w:rPr>
            </w:pPr>
            <w:r w:rsidRPr="00AF1AE4">
              <w:rPr>
                <w:b/>
                <w:sz w:val="16"/>
                <w:szCs w:val="22"/>
              </w:rPr>
              <w:t>Código</w:t>
            </w:r>
          </w:p>
        </w:tc>
        <w:tc>
          <w:tcPr>
            <w:tcW w:w="2447" w:type="dxa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Disciplinas Cursadas</w:t>
            </w:r>
          </w:p>
        </w:tc>
        <w:tc>
          <w:tcPr>
            <w:tcW w:w="165" w:type="dxa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C.H.</w:t>
            </w:r>
          </w:p>
        </w:tc>
        <w:tc>
          <w:tcPr>
            <w:tcW w:w="469" w:type="dxa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Nota</w:t>
            </w:r>
          </w:p>
        </w:tc>
        <w:tc>
          <w:tcPr>
            <w:tcW w:w="474" w:type="dxa"/>
            <w:vMerge w:val="restart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Sem.</w:t>
            </w:r>
          </w:p>
        </w:tc>
        <w:tc>
          <w:tcPr>
            <w:tcW w:w="869" w:type="dxa"/>
            <w:vMerge w:val="restart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Código</w:t>
            </w:r>
          </w:p>
        </w:tc>
        <w:tc>
          <w:tcPr>
            <w:tcW w:w="2012" w:type="dxa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Disciplinas Equivalentes</w:t>
            </w:r>
          </w:p>
        </w:tc>
        <w:tc>
          <w:tcPr>
            <w:tcW w:w="460" w:type="dxa"/>
            <w:vMerge w:val="restart"/>
            <w:shd w:val="clear" w:color="auto" w:fill="BFBFBF" w:themeFill="background1" w:themeFillShade="BF"/>
            <w:vAlign w:val="center"/>
          </w:tcPr>
          <w:p w:rsidR="0048531D" w:rsidRPr="00AF1AE4" w:rsidRDefault="0048531D" w:rsidP="00AF1AE4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C.H.</w:t>
            </w:r>
          </w:p>
        </w:tc>
        <w:tc>
          <w:tcPr>
            <w:tcW w:w="2170" w:type="dxa"/>
            <w:gridSpan w:val="3"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 aos Requisitos de:</w:t>
            </w:r>
          </w:p>
        </w:tc>
      </w:tr>
      <w:tr w:rsidR="0048531D" w:rsidRPr="001354D7" w:rsidTr="0048531D">
        <w:trPr>
          <w:trHeight w:val="143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447" w:type="dxa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165" w:type="dxa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469" w:type="dxa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474" w:type="dxa"/>
            <w:vMerge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869" w:type="dxa"/>
            <w:vMerge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2012" w:type="dxa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460" w:type="dxa"/>
            <w:vMerge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Conteúdo</w:t>
            </w:r>
          </w:p>
        </w:tc>
        <w:tc>
          <w:tcPr>
            <w:tcW w:w="1085" w:type="dxa"/>
            <w:gridSpan w:val="2"/>
            <w:shd w:val="clear" w:color="auto" w:fill="BFBFBF" w:themeFill="background1" w:themeFillShade="BF"/>
            <w:vAlign w:val="center"/>
          </w:tcPr>
          <w:p w:rsidR="0048531D" w:rsidRPr="00AF1AE4" w:rsidRDefault="0048531D" w:rsidP="0048531D">
            <w:pPr>
              <w:jc w:val="center"/>
              <w:rPr>
                <w:b/>
                <w:sz w:val="16"/>
              </w:rPr>
            </w:pPr>
            <w:r w:rsidRPr="00AF1AE4">
              <w:rPr>
                <w:b/>
                <w:sz w:val="16"/>
              </w:rPr>
              <w:t>Carga Horária</w:t>
            </w:r>
          </w:p>
        </w:tc>
      </w:tr>
      <w:tr w:rsidR="0048531D" w:rsidRPr="001354D7" w:rsidTr="00C235D1">
        <w:trPr>
          <w:trHeight w:val="336"/>
        </w:trPr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ABC1234</w:t>
            </w: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  <w:r>
              <w:rPr>
                <w:sz w:val="16"/>
              </w:rPr>
              <w:t>NOME DA DISCIPLINA</w:t>
            </w: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 w:rsidRPr="001354D7">
              <w:rPr>
                <w:sz w:val="16"/>
                <w:szCs w:val="22"/>
              </w:rPr>
              <w:t>72</w:t>
            </w: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8,5</w:t>
            </w: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14</w:t>
            </w:r>
            <w:r w:rsidRPr="001354D7">
              <w:rPr>
                <w:sz w:val="16"/>
                <w:szCs w:val="22"/>
              </w:rPr>
              <w:t>/</w:t>
            </w:r>
            <w:r>
              <w:rPr>
                <w:sz w:val="16"/>
                <w:szCs w:val="22"/>
              </w:rPr>
              <w:t>2</w:t>
            </w: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ALP0001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ALGORÍTMO E LINGUAGEM DE PROGRAMAÇÃO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 w:rsidRPr="001354D7">
              <w:rPr>
                <w:sz w:val="16"/>
                <w:szCs w:val="22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rPr>
          <w:trHeight w:val="114"/>
        </w:trPr>
        <w:tc>
          <w:tcPr>
            <w:tcW w:w="0" w:type="auto"/>
            <w:vAlign w:val="center"/>
          </w:tcPr>
          <w:p w:rsidR="0048531D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DEF1234</w:t>
            </w:r>
          </w:p>
          <w:p w:rsidR="0048531D" w:rsidRPr="001354D7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GHI1234</w:t>
            </w:r>
          </w:p>
        </w:tc>
        <w:tc>
          <w:tcPr>
            <w:tcW w:w="2447" w:type="dxa"/>
            <w:vAlign w:val="center"/>
          </w:tcPr>
          <w:p w:rsidR="0048531D" w:rsidRDefault="0048531D" w:rsidP="0048531D">
            <w:pPr>
              <w:rPr>
                <w:sz w:val="16"/>
              </w:rPr>
            </w:pPr>
            <w:r>
              <w:rPr>
                <w:sz w:val="16"/>
              </w:rPr>
              <w:t>NOME DA DISCIPLINA 1</w:t>
            </w:r>
          </w:p>
          <w:p w:rsidR="0048531D" w:rsidRPr="001354D7" w:rsidRDefault="0048531D" w:rsidP="0048531D">
            <w:pPr>
              <w:rPr>
                <w:sz w:val="16"/>
              </w:rPr>
            </w:pPr>
            <w:r>
              <w:rPr>
                <w:sz w:val="16"/>
              </w:rPr>
              <w:t>NOME DA DSICIPLINA 2</w:t>
            </w:r>
          </w:p>
        </w:tc>
        <w:tc>
          <w:tcPr>
            <w:tcW w:w="165" w:type="dxa"/>
            <w:vAlign w:val="center"/>
          </w:tcPr>
          <w:p w:rsidR="0048531D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48531D" w:rsidRPr="001354D7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69" w:type="dxa"/>
            <w:vAlign w:val="center"/>
          </w:tcPr>
          <w:p w:rsidR="0048531D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  <w:p w:rsidR="0048531D" w:rsidRPr="001354D7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15/1</w:t>
            </w:r>
          </w:p>
          <w:p w:rsidR="0048531D" w:rsidRPr="001354D7" w:rsidRDefault="0048531D" w:rsidP="00485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15/2</w:t>
            </w: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CDI1001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CÁLCULO DIFERENCIAL E INTEGRAL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108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DTE0002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DESENHO TÉCNICO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GAN0001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GEOMETRIA ANALÍTICA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IEE0001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INTRODUÇÃO À ENGENHARIA ELÉTRICA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SMA0001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SOCIEDADE E MEIO AMBIENTE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ALB0001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ÁLGEBRA DE BOOLE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ALI0001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ÁLGEBRA LINEAR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CDI2001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CÁLCULO DIFERENCIAL E INTEGRAL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FEX1001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EXPERIMENTAL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FGE1001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GERAL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108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MEP0001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METODOLOGIA DA PESQUISA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QEE0001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QUÍMICA PARA ENGENHARIA ELÉTRICA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CEL1001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CIRCUITOS ELÉTRICOS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54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CVE0001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CÁLCULO VETORIAL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EDI0001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EQUAÇÕES DIFERENCIAIS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ELD0001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ELETRÔNICA DIGITAL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108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FEX2001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EXPERIMENTAL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FGE2001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GERAL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LCE1001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CIRCUITOS ELÉTRICOS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CDI4001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CÁLCULO DIFERENCIAL E INTEGRAL IV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CEL2001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CIRCUITOS ELÉTRICOS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ELT0002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ELETROTÉCNICA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FEE0001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PARA ENGENHARIA ELÉTRICA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FEX3001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EXPERIMENTAL III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FGE3001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FÍSICA GERAL III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LCE2001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CIRCUITOS ELÉTRICOS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SDM0001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SISTEMAS DIGITAIS MICROPROCESSADOS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CEE0001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CONVERSÃO ELETROMECÂNICA DE ENERGIA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ELA1001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ELETRÔNICA ANALÓGICA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EMB0001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ELETROMAGNETISMO BÁSICO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ISC0001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INTRODUÇÃO AOS SISTEMAS DE CONTROLE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LEL1001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 xml:space="preserve">LABORATÓRIO DE </w:t>
            </w:r>
            <w:r w:rsidRPr="001354D7">
              <w:rPr>
                <w:sz w:val="16"/>
              </w:rPr>
              <w:lastRenderedPageBreak/>
              <w:t>ELETRÔNICA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lastRenderedPageBreak/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LMN0001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MÉTODOS NUMÉRICOS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MEL0001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MATERIAIS ELÉTRICOS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CCL0001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CONTROLE CLÁSSICO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ELA2001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ELETRÔNICA ANALÓGICA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LEL2001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ELETRÔNICA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MAE0001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MÁQUINAS ELÉTRICAS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PEP0001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PROJETOS ELÉTRICOS PREDIAIS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SIS0001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SINAIS E SISTEMAS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TDE0002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TRANSMISSÃO E DISTRIBUIÇÃO DE ENERGIA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AUT0001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AUTOMAÇÃO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EPO0001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ELETRÔNICA DE POTÊNCIA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EST0002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PROBABILIDADE E ESTATÍSTICA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DAE0001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DIREITO APLICADO À ENGENHARIA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FEC0001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FUNDAMENTOS DE ECONOMIA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PSC0001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PRINCÍPIOS DE SISTEMAS DE COMUNICAÇÃO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TCC1001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TRABALHO DE CONCLUSÃO DE CURSO 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GEN0001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GESTÃO DE NEGÓCIOS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STE0001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SEGURANÇA NO TRABALHO EM ENGENHARIA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54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TCC2001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TRABALHO DE CONCLUSÃO DE CURSO II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18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AS1RAI1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REDES PARA AUTOMAÇÃO INDUSTRIAL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CA1SCM1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SISTEMAS DE CONTROLE MODERNO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EL1AAM1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APLICAÇÕES AVANÇADAS EM MICROPROCESSADORES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EL1DLP1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DISPOSITIVOS DE LÓGICA PROGRAMÁVEL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EL1EAP1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ELETRÔNICA APLICADA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ET1GEE1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GERAÇÃO DE ENERGIA ELÉTRICA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ET1PEI1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PROJETOS ELÉTRICOS INDUSTRIAIS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AS2LAI1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AUTOMAÇÃO INDUSTRIAL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AS2ROB1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FUNDAMENTOS DE ROBÓTICA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CA2COD1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CONTROLE DIGITAL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CA2PCE1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PROJETO DE CONVERSORES ESTÁTICOS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EL2IEL1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INSTRUMENTAÇÃO ELETRÔNICA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90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EL2PDS2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PROCESSAMENTO DIGITAL DE SINAIS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ET2PEE1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PROJETOS ELÉTRICOS ESPECIAIS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ET2SEE2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SISTEMAS DE ENERGIA ELÉTRICA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AS3LAM1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LABORATÓRIO DE AUTOMAÇÃO E MANUFATURA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CA3ACE1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ACIONAMENTOS ELÉTRICOS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36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CA3CFP1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CORREÇÃO DE FATOR DE POTÊNCIA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EL3EMA1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ELETROMAGNETISMO APLICADO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ET3EFE1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EFICIÊNCIA ENERGÉTICA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48531D">
        <w:tc>
          <w:tcPr>
            <w:tcW w:w="0" w:type="auto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vAlign w:val="center"/>
          </w:tcPr>
          <w:p w:rsidR="0048531D" w:rsidRPr="001354D7" w:rsidRDefault="0048531D" w:rsidP="0048531D">
            <w:pPr>
              <w:rPr>
                <w:sz w:val="16"/>
              </w:rPr>
            </w:pPr>
          </w:p>
        </w:tc>
        <w:tc>
          <w:tcPr>
            <w:tcW w:w="165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69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righ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tcBorders>
              <w:left w:val="triple" w:sz="4" w:space="0" w:color="auto"/>
            </w:tcBorders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ET3PSE1</w:t>
            </w:r>
          </w:p>
        </w:tc>
        <w:tc>
          <w:tcPr>
            <w:tcW w:w="2012" w:type="dxa"/>
          </w:tcPr>
          <w:p w:rsidR="0048531D" w:rsidRPr="001354D7" w:rsidRDefault="0048531D" w:rsidP="0048531D">
            <w:pPr>
              <w:rPr>
                <w:sz w:val="16"/>
              </w:rPr>
            </w:pPr>
            <w:r w:rsidRPr="001354D7">
              <w:rPr>
                <w:sz w:val="16"/>
              </w:rPr>
              <w:t>PROTEÇÃO DE SISTEMAS ELÉTRICOS</w:t>
            </w:r>
          </w:p>
        </w:tc>
        <w:tc>
          <w:tcPr>
            <w:tcW w:w="460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</w:rPr>
            </w:pPr>
            <w:r w:rsidRPr="001354D7">
              <w:rPr>
                <w:sz w:val="16"/>
              </w:rPr>
              <w:t>72</w:t>
            </w:r>
          </w:p>
        </w:tc>
        <w:tc>
          <w:tcPr>
            <w:tcW w:w="1099" w:type="dxa"/>
            <w:gridSpan w:val="2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  <w:tc>
          <w:tcPr>
            <w:tcW w:w="1071" w:type="dxa"/>
            <w:vAlign w:val="center"/>
          </w:tcPr>
          <w:p w:rsidR="0048531D" w:rsidRPr="001354D7" w:rsidRDefault="0048531D" w:rsidP="0048531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Sim </w:t>
            </w:r>
            <w:r>
              <w:rPr>
                <w:sz w:val="16"/>
                <w:szCs w:val="22"/>
              </w:rPr>
              <w:sym w:font="Symbol" w:char="F07F"/>
            </w:r>
            <w:r>
              <w:rPr>
                <w:sz w:val="16"/>
                <w:szCs w:val="22"/>
              </w:rPr>
              <w:t xml:space="preserve"> Não</w:t>
            </w:r>
          </w:p>
        </w:tc>
      </w:tr>
      <w:tr w:rsidR="0048531D" w:rsidRPr="001354D7" w:rsidTr="00AF1AE4">
        <w:trPr>
          <w:trHeight w:val="57"/>
        </w:trPr>
        <w:tc>
          <w:tcPr>
            <w:tcW w:w="9855" w:type="dxa"/>
            <w:gridSpan w:val="11"/>
            <w:shd w:val="clear" w:color="auto" w:fill="D9D9D9" w:themeFill="background1" w:themeFillShade="D9"/>
            <w:vAlign w:val="center"/>
          </w:tcPr>
          <w:p w:rsidR="0048531D" w:rsidRPr="00AF1AE4" w:rsidRDefault="0048531D" w:rsidP="0048531D">
            <w:pPr>
              <w:jc w:val="center"/>
              <w:rPr>
                <w:sz w:val="4"/>
                <w:szCs w:val="22"/>
              </w:rPr>
            </w:pPr>
          </w:p>
        </w:tc>
      </w:tr>
      <w:tr w:rsidR="0048531D" w:rsidRPr="001354D7" w:rsidTr="00AF1AE4">
        <w:tc>
          <w:tcPr>
            <w:tcW w:w="9855" w:type="dxa"/>
            <w:gridSpan w:val="11"/>
            <w:vAlign w:val="center"/>
          </w:tcPr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Pr="00AF1AE4" w:rsidRDefault="0048531D" w:rsidP="0048531D">
            <w:pPr>
              <w:jc w:val="center"/>
              <w:rPr>
                <w:b/>
                <w:szCs w:val="22"/>
              </w:rPr>
            </w:pPr>
            <w:r w:rsidRPr="00AF1AE4">
              <w:rPr>
                <w:b/>
                <w:szCs w:val="22"/>
              </w:rPr>
              <w:t>ANÁLISE:</w:t>
            </w: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  <w:p w:rsidR="0048531D" w:rsidRDefault="0048531D" w:rsidP="0048531D">
            <w:pPr>
              <w:jc w:val="center"/>
              <w:rPr>
                <w:sz w:val="16"/>
                <w:szCs w:val="22"/>
              </w:rPr>
            </w:pPr>
          </w:p>
        </w:tc>
      </w:tr>
    </w:tbl>
    <w:p w:rsidR="00B825D0" w:rsidRDefault="00B825D0">
      <w:pPr>
        <w:rPr>
          <w:sz w:val="24"/>
        </w:rPr>
      </w:pPr>
    </w:p>
    <w:p w:rsidR="00B825D0" w:rsidRDefault="00B825D0">
      <w:pPr>
        <w:rPr>
          <w:sz w:val="24"/>
        </w:rPr>
      </w:pPr>
    </w:p>
    <w:p w:rsidR="00AF1AE4" w:rsidRDefault="00AF1AE4" w:rsidP="00AF1AE4">
      <w:pPr>
        <w:jc w:val="center"/>
        <w:rPr>
          <w:sz w:val="24"/>
        </w:rPr>
      </w:pPr>
    </w:p>
    <w:p w:rsidR="00B825D0" w:rsidRDefault="00B825D0" w:rsidP="00AF1AE4">
      <w:pPr>
        <w:jc w:val="center"/>
        <w:rPr>
          <w:sz w:val="24"/>
        </w:rPr>
      </w:pPr>
      <w:r>
        <w:rPr>
          <w:sz w:val="24"/>
        </w:rPr>
        <w:t xml:space="preserve">Joinville, </w:t>
      </w:r>
      <w:r w:rsidR="00601ADB">
        <w:rPr>
          <w:sz w:val="24"/>
        </w:rPr>
        <w:t>____</w:t>
      </w:r>
      <w:r>
        <w:rPr>
          <w:sz w:val="24"/>
        </w:rPr>
        <w:t xml:space="preserve"> de </w:t>
      </w:r>
      <w:r w:rsidR="00601ADB">
        <w:rPr>
          <w:sz w:val="24"/>
        </w:rPr>
        <w:t xml:space="preserve">_______________ </w:t>
      </w:r>
      <w:proofErr w:type="spellStart"/>
      <w:r w:rsidR="00543832">
        <w:rPr>
          <w:sz w:val="24"/>
        </w:rPr>
        <w:t>de</w:t>
      </w:r>
      <w:proofErr w:type="spellEnd"/>
      <w:r w:rsidR="00543832">
        <w:rPr>
          <w:sz w:val="24"/>
        </w:rPr>
        <w:t xml:space="preserve"> 201</w:t>
      </w:r>
      <w:r w:rsidR="00FC676B">
        <w:rPr>
          <w:sz w:val="24"/>
        </w:rPr>
        <w:t>7</w:t>
      </w:r>
      <w:r>
        <w:rPr>
          <w:sz w:val="24"/>
        </w:rPr>
        <w:t>.</w:t>
      </w:r>
    </w:p>
    <w:p w:rsidR="00B825D0" w:rsidRDefault="00B825D0">
      <w:pPr>
        <w:rPr>
          <w:sz w:val="24"/>
        </w:rPr>
      </w:pPr>
    </w:p>
    <w:p w:rsidR="009053BB" w:rsidRDefault="009053BB">
      <w:pPr>
        <w:rPr>
          <w:sz w:val="24"/>
        </w:rPr>
      </w:pPr>
    </w:p>
    <w:p w:rsidR="009053BB" w:rsidRDefault="009053BB" w:rsidP="00AF1AE4">
      <w:pPr>
        <w:jc w:val="center"/>
        <w:rPr>
          <w:sz w:val="24"/>
        </w:rPr>
      </w:pPr>
    </w:p>
    <w:p w:rsidR="00B825D0" w:rsidRDefault="00AF1AE4" w:rsidP="00AF1AE4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B825D0" w:rsidRPr="00601ADB" w:rsidRDefault="00B825D0" w:rsidP="00AF1AE4">
      <w:pPr>
        <w:jc w:val="center"/>
        <w:rPr>
          <w:sz w:val="24"/>
        </w:rPr>
      </w:pPr>
      <w:r w:rsidRPr="00601ADB">
        <w:rPr>
          <w:sz w:val="24"/>
        </w:rPr>
        <w:t xml:space="preserve">Prof. </w:t>
      </w:r>
      <w:r w:rsidR="00543832" w:rsidRPr="00601ADB">
        <w:rPr>
          <w:sz w:val="24"/>
        </w:rPr>
        <w:t xml:space="preserve">Dr. </w:t>
      </w:r>
      <w:r w:rsidR="00C235D1">
        <w:rPr>
          <w:sz w:val="24"/>
        </w:rPr>
        <w:t>Joaquim Rangel Codeço</w:t>
      </w:r>
      <w:bookmarkStart w:id="0" w:name="_GoBack"/>
      <w:bookmarkEnd w:id="0"/>
    </w:p>
    <w:p w:rsidR="00B825D0" w:rsidRDefault="00B825D0" w:rsidP="00AF1AE4">
      <w:pPr>
        <w:jc w:val="center"/>
        <w:rPr>
          <w:sz w:val="24"/>
          <w:szCs w:val="24"/>
        </w:rPr>
      </w:pPr>
      <w:r>
        <w:rPr>
          <w:sz w:val="24"/>
          <w:szCs w:val="24"/>
        </w:rPr>
        <w:t>Chefe do Departamento de Engenharia Elétrica</w:t>
      </w:r>
    </w:p>
    <w:p w:rsidR="00B825D0" w:rsidRDefault="00B825D0" w:rsidP="00AF1AE4">
      <w:pPr>
        <w:jc w:val="center"/>
      </w:pPr>
    </w:p>
    <w:sectPr w:rsidR="00B825D0" w:rsidSect="009C77AA">
      <w:headerReference w:type="default" r:id="rId8"/>
      <w:pgSz w:w="11907" w:h="16840" w:code="9"/>
      <w:pgMar w:top="1134" w:right="1021" w:bottom="1134" w:left="102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28" w:rsidRDefault="00D36328" w:rsidP="00E64881">
      <w:r>
        <w:separator/>
      </w:r>
    </w:p>
  </w:endnote>
  <w:endnote w:type="continuationSeparator" w:id="0">
    <w:p w:rsidR="00D36328" w:rsidRDefault="00D36328" w:rsidP="00E6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28" w:rsidRDefault="00D36328" w:rsidP="00E64881">
      <w:r>
        <w:separator/>
      </w:r>
    </w:p>
  </w:footnote>
  <w:footnote w:type="continuationSeparator" w:id="0">
    <w:p w:rsidR="00D36328" w:rsidRDefault="00D36328" w:rsidP="00E6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E4" w:rsidRDefault="00AF1AE4" w:rsidP="00BE7857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-73954</wp:posOffset>
              </wp:positionH>
              <wp:positionV relativeFrom="paragraph">
                <wp:posOffset>567495</wp:posOffset>
              </wp:positionV>
              <wp:extent cx="6107723" cy="0"/>
              <wp:effectExtent l="0" t="0" r="266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72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99E5220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44.7pt" to="475.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D363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5pt;height:48.5pt">
          <v:imagedata r:id="rId1" o:title="Marca Joinville Horizontal Assinatura CMYK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DF"/>
    <w:multiLevelType w:val="hybridMultilevel"/>
    <w:tmpl w:val="4C9A1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CB2"/>
    <w:multiLevelType w:val="hybridMultilevel"/>
    <w:tmpl w:val="A62433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A03D29"/>
    <w:multiLevelType w:val="hybridMultilevel"/>
    <w:tmpl w:val="F76A6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9C"/>
    <w:rsid w:val="00004AC7"/>
    <w:rsid w:val="000133D0"/>
    <w:rsid w:val="001354D7"/>
    <w:rsid w:val="001D5E2B"/>
    <w:rsid w:val="001D662F"/>
    <w:rsid w:val="001E3D19"/>
    <w:rsid w:val="001E3F15"/>
    <w:rsid w:val="001F35AC"/>
    <w:rsid w:val="00221CE1"/>
    <w:rsid w:val="0023396B"/>
    <w:rsid w:val="00245B23"/>
    <w:rsid w:val="00264D28"/>
    <w:rsid w:val="00273E47"/>
    <w:rsid w:val="00281964"/>
    <w:rsid w:val="002C55EC"/>
    <w:rsid w:val="00306D0F"/>
    <w:rsid w:val="00331046"/>
    <w:rsid w:val="0039244E"/>
    <w:rsid w:val="004666E9"/>
    <w:rsid w:val="0048531D"/>
    <w:rsid w:val="00543832"/>
    <w:rsid w:val="00557F40"/>
    <w:rsid w:val="0059479C"/>
    <w:rsid w:val="005A601C"/>
    <w:rsid w:val="005D1207"/>
    <w:rsid w:val="00601ADB"/>
    <w:rsid w:val="00646693"/>
    <w:rsid w:val="00651E90"/>
    <w:rsid w:val="0068053B"/>
    <w:rsid w:val="006F4BC6"/>
    <w:rsid w:val="00717D92"/>
    <w:rsid w:val="007335FC"/>
    <w:rsid w:val="007C4A64"/>
    <w:rsid w:val="0083677F"/>
    <w:rsid w:val="008A2D98"/>
    <w:rsid w:val="008B702A"/>
    <w:rsid w:val="0090089A"/>
    <w:rsid w:val="009053BB"/>
    <w:rsid w:val="00944F3A"/>
    <w:rsid w:val="00986D99"/>
    <w:rsid w:val="009A05EF"/>
    <w:rsid w:val="009A3FE2"/>
    <w:rsid w:val="009C1D7D"/>
    <w:rsid w:val="009C77AA"/>
    <w:rsid w:val="00A81630"/>
    <w:rsid w:val="00A8535E"/>
    <w:rsid w:val="00AB146B"/>
    <w:rsid w:val="00AF1AE4"/>
    <w:rsid w:val="00B23301"/>
    <w:rsid w:val="00B5530B"/>
    <w:rsid w:val="00B64B1F"/>
    <w:rsid w:val="00B825D0"/>
    <w:rsid w:val="00BE7857"/>
    <w:rsid w:val="00C235D1"/>
    <w:rsid w:val="00C65D58"/>
    <w:rsid w:val="00CC66BE"/>
    <w:rsid w:val="00D20500"/>
    <w:rsid w:val="00D3365D"/>
    <w:rsid w:val="00D36328"/>
    <w:rsid w:val="00DD10C0"/>
    <w:rsid w:val="00DE246C"/>
    <w:rsid w:val="00E64881"/>
    <w:rsid w:val="00EB7609"/>
    <w:rsid w:val="00F07799"/>
    <w:rsid w:val="00FC676B"/>
    <w:rsid w:val="00FD221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33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648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881"/>
  </w:style>
  <w:style w:type="paragraph" w:styleId="Rodap">
    <w:name w:val="footer"/>
    <w:basedOn w:val="Normal"/>
    <w:link w:val="RodapChar"/>
    <w:rsid w:val="00E648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4881"/>
  </w:style>
  <w:style w:type="paragraph" w:styleId="PargrafodaLista">
    <w:name w:val="List Paragraph"/>
    <w:basedOn w:val="Normal"/>
    <w:uiPriority w:val="34"/>
    <w:qFormat/>
    <w:rsid w:val="009C77AA"/>
    <w:pPr>
      <w:ind w:left="720"/>
      <w:contextualSpacing/>
    </w:pPr>
  </w:style>
  <w:style w:type="table" w:styleId="Tabelacomgrade">
    <w:name w:val="Table Grid"/>
    <w:basedOn w:val="Tabelanormal"/>
    <w:rsid w:val="0046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33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648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881"/>
  </w:style>
  <w:style w:type="paragraph" w:styleId="Rodap">
    <w:name w:val="footer"/>
    <w:basedOn w:val="Normal"/>
    <w:link w:val="RodapChar"/>
    <w:rsid w:val="00E648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4881"/>
  </w:style>
  <w:style w:type="paragraph" w:styleId="PargrafodaLista">
    <w:name w:val="List Paragraph"/>
    <w:basedOn w:val="Normal"/>
    <w:uiPriority w:val="34"/>
    <w:qFormat/>
    <w:rsid w:val="009C77AA"/>
    <w:pPr>
      <w:ind w:left="720"/>
      <w:contextualSpacing/>
    </w:pPr>
  </w:style>
  <w:style w:type="table" w:styleId="Tabelacomgrade">
    <w:name w:val="Table Grid"/>
    <w:basedOn w:val="Tabelanormal"/>
    <w:rsid w:val="0046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DE EQUIVALÊNCIA DE APROVEITAMENTO DE ESTUDO</vt:lpstr>
    </vt:vector>
  </TitlesOfParts>
  <Company>DEE-FEJ-UDESC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DE EQUIVALÊNCIA DE APROVEITAMENTO DE ESTUDO</dc:title>
  <dc:creator>Heron</dc:creator>
  <cp:lastModifiedBy>Bolsista Secretaria Eletrica</cp:lastModifiedBy>
  <cp:revision>4</cp:revision>
  <cp:lastPrinted>2007-08-02T11:31:00Z</cp:lastPrinted>
  <dcterms:created xsi:type="dcterms:W3CDTF">2017-04-06T19:24:00Z</dcterms:created>
  <dcterms:modified xsi:type="dcterms:W3CDTF">2017-09-04T11:50:00Z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-131018810</vt:i4>
  </property>
</Properties>
</file>